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Lines/>
        <w:pBdr>
          <w:top w:val="single" w:color="000000" w:sz="8" w:space="6"/>
          <w:bottom w:val="single" w:color="000000" w:sz="8" w:space="6"/>
        </w:pBdr>
        <w:bidi/>
        <w:spacing w:after="240" w:before="0" w:line="320"/>
        <w:jc w:val="start"/>
      </w:pPr>
      <w:r>
        <w:rPr>
          <w:rFonts w:ascii="Arial" w:cs="Arial" w:eastAsia="Arial" w:hAnsi="Arial"/>
          <w:b/>
          <w:bCs/>
          <w:sz w:val="22"/>
          <w:szCs w:val="22"/>
          <w:rtl/>
        </w:rPr>
        <w:t xml:space="preserve">صفحة إرشادات — احذف هذه الصفحة قبل الطباعة</w:t>
      </w:r>
    </w:p>
    <w:p>
      <w:pPr>
        <w:keepLines/>
        <w:bidi/>
        <w:spacing w:after="80" w:before="0" w:line="320"/>
        <w:jc w:val="start"/>
      </w:pPr>
      <w:r>
        <w:rPr>
          <w:rFonts w:ascii="Arial" w:cs="Arial" w:eastAsia="Arial" w:hAnsi="Arial"/>
          <w:b/>
          <w:bCs/>
          <w:sz w:val="30"/>
          <w:szCs w:val="30"/>
          <w:rtl/>
        </w:rPr>
        <w:t xml:space="preserve">صيغة إنذار قانوني — نموذجان جاهزان للتعبئة</w:t>
      </w:r>
    </w:p>
    <w:p>
      <w:pPr>
        <w:keepLines/>
        <w:bidi/>
        <w:spacing w:after="280" w:before="0" w:line="320"/>
        <w:jc w:val="start"/>
      </w:pPr>
      <w:r>
        <w:rPr>
          <w:rFonts w:ascii="Arial" w:cs="Arial" w:eastAsia="Arial" w:hAnsi="Arial"/>
          <w:sz w:val="22"/>
          <w:szCs w:val="22"/>
          <w:rtl/>
        </w:rPr>
        <w:t xml:space="preserve">للمطالبة بمبلغ مستحق، وللإخلال بعقد أو عدم تنفيذ التزام</w:t>
      </w:r>
    </w:p>
    <w:p>
      <w:pPr>
        <w:keepLines/>
        <w:bidi/>
        <w:spacing w:after="100" w:before="0" w:line="320"/>
        <w:jc w:val="start"/>
      </w:pPr>
      <w:r>
        <w:rPr>
          <w:rFonts w:ascii="Arial" w:cs="Arial" w:eastAsia="Arial" w:hAnsi="Arial"/>
          <w:b/>
          <w:bCs/>
          <w:sz w:val="24"/>
          <w:szCs w:val="24"/>
          <w:rtl/>
        </w:rPr>
        <w:t xml:space="preserve">طريقة الاستخدام</w:t>
      </w:r>
    </w:p>
    <w:p>
      <w:pPr>
        <w:pStyle w:val="ListParagraph"/>
        <w:keepLines/>
        <w:numPr>
          <w:ilvl w:val="0"/>
          <w:numId w:val="2"/>
        </w:numPr>
        <w:bidi/>
        <w:spacing w:after="80" w:before="0" w:line="320"/>
        <w:jc w:val="start"/>
      </w:pPr>
      <w:r>
        <w:rPr>
          <w:rFonts w:ascii="Arial" w:cs="Arial" w:eastAsia="Arial" w:hAnsi="Arial"/>
          <w:sz w:val="22"/>
          <w:szCs w:val="22"/>
          <w:rtl/>
        </w:rPr>
        <w:t xml:space="preserve">استبدل كل ما بين القوسين ببيانات حالتك، واحذف ما لا ينطبق عليك.</w:t>
      </w:r>
    </w:p>
    <w:p>
      <w:pPr>
        <w:pStyle w:val="ListParagraph"/>
        <w:keepLines/>
        <w:numPr>
          <w:ilvl w:val="0"/>
          <w:numId w:val="2"/>
        </w:numPr>
        <w:bidi/>
        <w:spacing w:after="80" w:before="0" w:line="320"/>
        <w:jc w:val="start"/>
      </w:pPr>
      <w:r>
        <w:rPr>
          <w:rFonts w:ascii="Arial" w:cs="Arial" w:eastAsia="Arial" w:hAnsi="Arial"/>
          <w:sz w:val="22"/>
          <w:szCs w:val="22"/>
          <w:rtl/>
        </w:rPr>
        <w:t xml:space="preserve">حدّد المبلغ أو الالتزام والمهلة بدقة، بما يتوافق مع عقدك والخطوة التي تنوي اتخاذها لاحقاً.</w:t>
      </w:r>
    </w:p>
    <w:p>
      <w:pPr>
        <w:pStyle w:val="ListParagraph"/>
        <w:keepLines/>
        <w:numPr>
          <w:ilvl w:val="0"/>
          <w:numId w:val="2"/>
        </w:numPr>
        <w:bidi/>
        <w:spacing w:after="80" w:before="0" w:line="320"/>
        <w:jc w:val="start"/>
      </w:pPr>
      <w:r>
        <w:rPr>
          <w:rFonts w:ascii="Arial" w:cs="Arial" w:eastAsia="Arial" w:hAnsi="Arial"/>
          <w:sz w:val="22"/>
          <w:szCs w:val="22"/>
          <w:rtl/>
        </w:rPr>
        <w:t xml:space="preserve">يُوثَّق الإنذار لدى الكاتب العدل ثم يُبلَّغ بطريقة يمكن إثباتها، مع الاحتفاظ بما يثبت تاريخ التبليغ.</w:t>
      </w:r>
    </w:p>
    <w:p>
      <w:pPr>
        <w:pStyle w:val="ListParagraph"/>
        <w:keepLines/>
        <w:numPr>
          <w:ilvl w:val="0"/>
          <w:numId w:val="2"/>
        </w:numPr>
        <w:bidi/>
        <w:spacing w:after="80" w:before="0" w:line="320"/>
        <w:jc w:val="start"/>
      </w:pPr>
      <w:r>
        <w:rPr>
          <w:rFonts w:ascii="Arial" w:cs="Arial" w:eastAsia="Arial" w:hAnsi="Arial"/>
          <w:sz w:val="22"/>
          <w:szCs w:val="22"/>
          <w:rtl/>
        </w:rPr>
        <w:t xml:space="preserve">كل نموذج في صفحة مستقلة: احتفظ بالنموذج الذي تحتاجه واحذف الآخر، ثم احذف هذه الصفحة قبل الطباعة.</w:t>
      </w:r>
    </w:p>
    <w:p>
      <w:pPr>
        <w:keepLines/>
        <w:bidi/>
        <w:spacing w:after="120" w:before="280" w:line="320"/>
        <w:jc w:val="start"/>
      </w:pPr>
      <w:r>
        <w:rPr>
          <w:rFonts w:ascii="Arial" w:cs="Arial" w:eastAsia="Arial" w:hAnsi="Arial"/>
          <w:sz w:val="20"/>
          <w:szCs w:val="20"/>
          <w:rtl/>
        </w:rPr>
        <w:t xml:space="preserve">هذا النموذج للإرشاد العملي والتعريف العام، وليس بديلاً عن الاستشارة القانونية الخاصة بحالتك. تعتمد الصياغة الدقيقة والمهلة والمستندات وطريقة التبليغ على تفاصيل كل حالة، ويُنصح بالتحقق منها قبل الإرسال.</w:t>
      </w:r>
    </w:p>
    <w:p>
      <w:pPr>
        <w:bidi/>
        <w:spacing w:after="0"/>
        <w:jc w:val="start"/>
      </w:pPr>
      <w:r>
        <w:rPr>
          <w:rFonts w:ascii="Arial" w:cs="Arial" w:eastAsia="Arial" w:hAnsi="Arial"/>
          <w:b/>
          <w:bCs/>
          <w:sz w:val="22"/>
          <w:szCs w:val="22"/>
          <w:rtl/>
        </w:rPr>
        <w:t xml:space="preserve">لمراجعة صيغتك قبل التوثيق، أرسلها عبر واتساب: </w:t>
      </w:r>
      <w:hyperlink w:history="1" r:id="rIdmlfhy92wmto1qlrseeasc">
        <w:r>
          <w:rPr>
            <w:rFonts w:ascii="Arial" w:cs="Arial" w:eastAsia="Arial" w:hAnsi="Arial"/>
            <w:b/>
            <w:bCs/>
            <w:sz w:val="22"/>
            <w:szCs w:val="22"/>
            <w:u w:val="single"/>
          </w:rPr>
          <w:t xml:space="preserve">‪+971 55 820 5723‬</w:t>
        </w:r>
      </w:hyperlink>
      <w:r>
        <w:rPr>
          <w:rFonts w:ascii="Arial" w:cs="Arial" w:eastAsia="Arial" w:hAnsi="Arial"/>
          <w:sz w:val="22"/>
          <w:szCs w:val="22"/>
          <w:rtl w:val="false"/>
        </w:rPr>
        <w:t xml:space="preserve">  ·  notarycenter.ae</w:t>
      </w:r>
    </w:p>
    <w:p>
      <w:r>
        <w:br w:type="page"/>
      </w:r>
    </w:p>
    <w:p>
      <w:pPr>
        <w:keepLines/>
        <w:bidi/>
        <w:spacing w:after="360" w:before="0" w:line="320"/>
        <w:jc w:val="center"/>
      </w:pPr>
      <w:r>
        <w:rPr>
          <w:rFonts w:ascii="Arial" w:cs="Arial" w:eastAsia="Arial" w:hAnsi="Arial"/>
          <w:b/>
          <w:bCs/>
          <w:sz w:val="30"/>
          <w:szCs w:val="30"/>
          <w:rtl/>
        </w:rPr>
        <w:t xml:space="preserve">إنذار</w:t>
      </w:r>
    </w:p>
    <w:p>
      <w:pPr>
        <w:keepLines/>
        <w:bidi/>
        <w:spacing w:after="200" w:before="0" w:line="360"/>
        <w:jc w:val="start"/>
      </w:pPr>
      <w:r>
        <w:rPr>
          <w:rFonts w:ascii="Arial" w:cs="Arial" w:eastAsia="Arial" w:hAnsi="Arial"/>
          <w:b w:val="false"/>
          <w:sz w:val="24"/>
          <w:szCs w:val="24"/>
          <w:rtl/>
        </w:rPr>
        <w:t xml:space="preserve">التاريخ: (....../....../........)</w:t>
      </w:r>
    </w:p>
    <w:p>
      <w:pPr>
        <w:keepLines/>
        <w:bidi/>
        <w:spacing w:after="200" w:before="0" w:line="360"/>
        <w:jc w:val="start"/>
      </w:pPr>
      <w:r>
        <w:rPr>
          <w:rFonts w:ascii="Arial" w:cs="Arial" w:eastAsia="Arial" w:hAnsi="Arial"/>
          <w:b w:val="false"/>
          <w:sz w:val="24"/>
          <w:szCs w:val="24"/>
          <w:rtl/>
        </w:rPr>
        <w:t xml:space="preserve">المُنذِر: (الاسم الكامل أو اسم الشركة) — رقم الهوية أو الرخصة: (......) — العنوان: (......)</w:t>
      </w:r>
    </w:p>
    <w:p>
      <w:pPr>
        <w:keepLines/>
        <w:bidi/>
        <w:spacing w:after="200" w:before="0" w:line="360"/>
        <w:jc w:val="start"/>
      </w:pPr>
      <w:r>
        <w:rPr>
          <w:rFonts w:ascii="Arial" w:cs="Arial" w:eastAsia="Arial" w:hAnsi="Arial"/>
          <w:b w:val="false"/>
          <w:sz w:val="24"/>
          <w:szCs w:val="24"/>
          <w:rtl/>
        </w:rPr>
        <w:t xml:space="preserve">المُنذَر إليه: (الاسم أو اسم الشركة) — العنوان: (......)</w:t>
      </w:r>
    </w:p>
    <w:p>
      <w:pPr>
        <w:keepLines/>
        <w:bidi/>
        <w:spacing w:after="200" w:before="0" w:line="360"/>
        <w:jc w:val="start"/>
      </w:pPr>
      <w:r>
        <w:rPr>
          <w:rFonts w:ascii="Arial" w:cs="Arial" w:eastAsia="Arial" w:hAnsi="Arial"/>
          <w:b/>
          <w:bCs/>
          <w:sz w:val="24"/>
          <w:szCs w:val="24"/>
          <w:rtl/>
        </w:rPr>
        <w:t xml:space="preserve">الموضوع: إنذار بسداد مبلغ مستحق</w:t>
      </w:r>
    </w:p>
    <w:p>
      <w:pPr>
        <w:keepLines/>
        <w:bidi/>
        <w:spacing w:after="200" w:before="0" w:line="360"/>
        <w:jc w:val="start"/>
      </w:pPr>
      <w:r>
        <w:rPr>
          <w:rFonts w:ascii="Arial" w:cs="Arial" w:eastAsia="Arial" w:hAnsi="Arial"/>
          <w:b w:val="false"/>
          <w:sz w:val="24"/>
          <w:szCs w:val="24"/>
          <w:rtl/>
        </w:rPr>
        <w:t xml:space="preserve">بموجب (العقد / الفاتورة / الاتفاق) المؤرخ في (......)، ترتّب في ذمتكم لصالح المُنذِر مبلغ وقدره (......) درهم إماراتي، ولم يتم سداده رغم حلول أجله والمطالبة الودية بتاريخ (......).</w:t>
      </w:r>
    </w:p>
    <w:p>
      <w:pPr>
        <w:keepLines/>
        <w:bidi/>
        <w:spacing w:after="200" w:before="0" w:line="360"/>
        <w:jc w:val="start"/>
      </w:pPr>
      <w:r>
        <w:rPr>
          <w:rFonts w:ascii="Arial" w:cs="Arial" w:eastAsia="Arial" w:hAnsi="Arial"/>
          <w:b w:val="false"/>
          <w:sz w:val="24"/>
          <w:szCs w:val="24"/>
          <w:rtl/>
        </w:rPr>
        <w:t xml:space="preserve">لذلك نُنذركم بسداد المبلغ كاملاً خلال (......) يوماً من تاريخ تبلّغكم هذا الإنذار، بالتحويل إلى الحساب رقم (......) أو بالطريقة المتفق عليها.</w:t>
      </w:r>
    </w:p>
    <w:p>
      <w:pPr>
        <w:keepLines/>
        <w:bidi/>
        <w:spacing w:after="200" w:before="0" w:line="360"/>
        <w:jc w:val="start"/>
      </w:pPr>
      <w:r>
        <w:rPr>
          <w:rFonts w:ascii="Arial" w:cs="Arial" w:eastAsia="Arial" w:hAnsi="Arial"/>
          <w:b w:val="false"/>
          <w:sz w:val="24"/>
          <w:szCs w:val="24"/>
          <w:rtl/>
        </w:rPr>
        <w:t xml:space="preserve">وفي حال انقضاء المهلة دون سداد، يحتفظ المُنذِر بحقه في اتخاذ الإجراءات القانونية المناسبة، مع حفظ كافة حقوقه الأخرى.</w:t>
      </w:r>
    </w:p>
    <w:p>
      <w:pPr>
        <w:keepLines/>
        <w:bidi/>
        <w:spacing w:after="200" w:before="600" w:line="360"/>
        <w:jc w:val="start"/>
      </w:pPr>
      <w:r>
        <w:rPr>
          <w:rFonts w:ascii="Arial" w:cs="Arial" w:eastAsia="Arial" w:hAnsi="Arial"/>
          <w:b w:val="false"/>
          <w:sz w:val="24"/>
          <w:szCs w:val="24"/>
          <w:rtl/>
        </w:rPr>
        <w:t xml:space="preserve">توقيع المُنذِر: (......)</w:t>
      </w:r>
    </w:p>
    <w:p>
      <w:r>
        <w:br w:type="page"/>
      </w:r>
    </w:p>
    <w:p>
      <w:pPr>
        <w:keepLines/>
        <w:bidi/>
        <w:spacing w:after="360" w:before="0" w:line="320"/>
        <w:jc w:val="center"/>
      </w:pPr>
      <w:r>
        <w:rPr>
          <w:rFonts w:ascii="Arial" w:cs="Arial" w:eastAsia="Arial" w:hAnsi="Arial"/>
          <w:b/>
          <w:bCs/>
          <w:sz w:val="30"/>
          <w:szCs w:val="30"/>
          <w:rtl/>
        </w:rPr>
        <w:t xml:space="preserve">إنذار</w:t>
      </w:r>
    </w:p>
    <w:p>
      <w:pPr>
        <w:keepLines/>
        <w:bidi/>
        <w:spacing w:after="200" w:before="0" w:line="360"/>
        <w:jc w:val="start"/>
      </w:pPr>
      <w:r>
        <w:rPr>
          <w:rFonts w:ascii="Arial" w:cs="Arial" w:eastAsia="Arial" w:hAnsi="Arial"/>
          <w:b w:val="false"/>
          <w:sz w:val="24"/>
          <w:szCs w:val="24"/>
          <w:rtl/>
        </w:rPr>
        <w:t xml:space="preserve">التاريخ: (....../....../........)</w:t>
      </w:r>
    </w:p>
    <w:p>
      <w:pPr>
        <w:keepLines/>
        <w:bidi/>
        <w:spacing w:after="200" w:before="0" w:line="360"/>
        <w:jc w:val="start"/>
      </w:pPr>
      <w:r>
        <w:rPr>
          <w:rFonts w:ascii="Arial" w:cs="Arial" w:eastAsia="Arial" w:hAnsi="Arial"/>
          <w:b w:val="false"/>
          <w:sz w:val="24"/>
          <w:szCs w:val="24"/>
          <w:rtl/>
        </w:rPr>
        <w:t xml:space="preserve">المُنذِر: (......) — المُنذَر إليه: (......)</w:t>
      </w:r>
    </w:p>
    <w:p>
      <w:pPr>
        <w:keepLines/>
        <w:bidi/>
        <w:spacing w:after="200" w:before="0" w:line="360"/>
        <w:jc w:val="start"/>
      </w:pPr>
      <w:r>
        <w:rPr>
          <w:rFonts w:ascii="Arial" w:cs="Arial" w:eastAsia="Arial" w:hAnsi="Arial"/>
          <w:b/>
          <w:bCs/>
          <w:sz w:val="24"/>
          <w:szCs w:val="24"/>
          <w:rtl/>
        </w:rPr>
        <w:t xml:space="preserve">الموضوع: إنذار بتنفيذ التزام تعاقدي</w:t>
      </w:r>
    </w:p>
    <w:p>
      <w:pPr>
        <w:keepLines/>
        <w:bidi/>
        <w:spacing w:after="200" w:before="0" w:line="360"/>
        <w:jc w:val="start"/>
      </w:pPr>
      <w:r>
        <w:rPr>
          <w:rFonts w:ascii="Arial" w:cs="Arial" w:eastAsia="Arial" w:hAnsi="Arial"/>
          <w:b w:val="false"/>
          <w:sz w:val="24"/>
          <w:szCs w:val="24"/>
          <w:rtl/>
        </w:rPr>
        <w:t xml:space="preserve">بموجب العقد المؤرخ في (......) بشأن (وصف موضوع العقد)، التزمتم بـ (وصف الالتزام بدقة) في موعد أقصاه (......)، إلا أنكم لم تنفّذوا هذا الالتزام حتى تاريخه، بالمخالفة للبند رقم (......) من العقد.</w:t>
      </w:r>
    </w:p>
    <w:p>
      <w:pPr>
        <w:keepLines/>
        <w:bidi/>
        <w:spacing w:after="200" w:before="0" w:line="360"/>
        <w:jc w:val="start"/>
      </w:pPr>
      <w:r>
        <w:rPr>
          <w:rFonts w:ascii="Arial" w:cs="Arial" w:eastAsia="Arial" w:hAnsi="Arial"/>
          <w:b w:val="false"/>
          <w:sz w:val="24"/>
          <w:szCs w:val="24"/>
          <w:rtl/>
        </w:rPr>
        <w:t xml:space="preserve">لذلك نُنذركم بتنفيذ (الالتزام المحدد) خلال (......) يوماً من تاريخ تبلّغكم هذا الإنذار.</w:t>
      </w:r>
    </w:p>
    <w:p>
      <w:pPr>
        <w:keepLines/>
        <w:bidi/>
        <w:spacing w:after="200" w:before="0" w:line="360"/>
        <w:jc w:val="start"/>
      </w:pPr>
      <w:r>
        <w:rPr>
          <w:rFonts w:ascii="Arial" w:cs="Arial" w:eastAsia="Arial" w:hAnsi="Arial"/>
          <w:b w:val="false"/>
          <w:sz w:val="24"/>
          <w:szCs w:val="24"/>
          <w:rtl/>
        </w:rPr>
        <w:t xml:space="preserve">وفي حال عدم التنفيذ خلال المهلة، يحتفظ المُنذِر بحقه في المطالبة بما يقرره العقد والقانون، بما في ذلك (الفسخ / التعويض) بحسب الأحوال.</w:t>
      </w:r>
    </w:p>
    <w:p>
      <w:pPr>
        <w:keepLines/>
        <w:bidi/>
        <w:spacing w:after="200" w:before="600" w:line="360"/>
        <w:jc w:val="start"/>
      </w:pPr>
      <w:r>
        <w:rPr>
          <w:rFonts w:ascii="Arial" w:cs="Arial" w:eastAsia="Arial" w:hAnsi="Arial"/>
          <w:b w:val="false"/>
          <w:sz w:val="24"/>
          <w:szCs w:val="24"/>
          <w:rtl/>
        </w:rPr>
        <w:t xml:space="preserve">توقيع المُنذِر: (......)</w:t>
      </w:r>
    </w:p>
    <w:sectPr>
      <w:footerReference w:type="default" r:id="rId7"/>
      <w:pgSz w:w="11906" w:h="16838" w:orient="portrait"/>
      <w:pgMar w:top="144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start="4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fhy92wmto1qlrseeasc" Type="http://schemas.openxmlformats.org/officeDocument/2006/relationships/hyperlink" Target="https://wa.me/971558205723"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صيغة إنذار قانوني — نموذجان جاهزان للتعبئة</dc:title>
  <dc:creator>Un-named</dc:creator>
  <dc:description>للمطالبة بمبلغ مستحق، وللإخلال بعقد أو عدم تنفيذ التزام</dc:description>
  <cp:lastModifiedBy>Un-named</cp:lastModifiedBy>
  <cp:revision>1</cp:revision>
  <dcterms:created xsi:type="dcterms:W3CDTF">2026-10-10T05:21:08.765Z</dcterms:created>
  <dcterms:modified xsi:type="dcterms:W3CDTF">2026-10-10T05:21:08.765Z</dcterms:modified>
</cp:coreProperties>
</file>

<file path=docProps/custom.xml><?xml version="1.0" encoding="utf-8"?>
<Properties xmlns="http://schemas.openxmlformats.org/officeDocument/2006/custom-properties" xmlns:vt="http://schemas.openxmlformats.org/officeDocument/2006/docPropsVTypes"/>
</file>